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8925E" w14:textId="733C3160" w:rsidR="002D25F6" w:rsidRPr="002D25F6" w:rsidRDefault="002D25F6" w:rsidP="002D25F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D25F6">
        <w:rPr>
          <w:rFonts w:ascii="Times New Roman" w:hAnsi="Times New Roman" w:cs="Times New Roman"/>
          <w:b/>
          <w:bCs/>
          <w:sz w:val="28"/>
          <w:szCs w:val="28"/>
        </w:rPr>
        <w:t>THE FEAST OF THE LORD – THE WEEKLY SABBATH</w:t>
      </w:r>
    </w:p>
    <w:p w14:paraId="7A7E0B1D" w14:textId="64DB04BA" w:rsidR="002D25F6" w:rsidRPr="002D25F6" w:rsidRDefault="002D25F6" w:rsidP="002D25F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D25F6">
        <w:rPr>
          <w:rFonts w:ascii="Times New Roman" w:hAnsi="Times New Roman" w:cs="Times New Roman"/>
          <w:b/>
          <w:bCs/>
          <w:sz w:val="28"/>
          <w:szCs w:val="28"/>
        </w:rPr>
        <w:t>Leviticus 23:1-4</w:t>
      </w:r>
    </w:p>
    <w:p w14:paraId="634D7B0C" w14:textId="545AF73B" w:rsidR="002D25F6" w:rsidRDefault="002D25F6" w:rsidP="002D25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God gave the people of Israel a Calendar that consisted of certain things to be done on certain days. The Calendar not only summarized what God had done for them in the </w:t>
      </w:r>
      <w:r w:rsidR="00920EBF">
        <w:rPr>
          <w:rFonts w:ascii="Times New Roman" w:hAnsi="Times New Roman" w:cs="Times New Roman"/>
          <w:sz w:val="28"/>
          <w:szCs w:val="28"/>
        </w:rPr>
        <w:t>past but</w:t>
      </w:r>
      <w:r>
        <w:rPr>
          <w:rFonts w:ascii="Times New Roman" w:hAnsi="Times New Roman" w:cs="Times New Roman"/>
          <w:sz w:val="28"/>
          <w:szCs w:val="28"/>
        </w:rPr>
        <w:t xml:space="preserve"> also anticipated what God would </w:t>
      </w:r>
      <w:r w:rsidR="00920EBF">
        <w:rPr>
          <w:rFonts w:ascii="Times New Roman" w:hAnsi="Times New Roman" w:cs="Times New Roman"/>
          <w:sz w:val="28"/>
          <w:szCs w:val="28"/>
        </w:rPr>
        <w:t xml:space="preserve">do </w:t>
      </w:r>
      <w:r>
        <w:rPr>
          <w:rFonts w:ascii="Times New Roman" w:hAnsi="Times New Roman" w:cs="Times New Roman"/>
          <w:sz w:val="28"/>
          <w:szCs w:val="28"/>
        </w:rPr>
        <w:t>for them in the future.</w:t>
      </w:r>
    </w:p>
    <w:p w14:paraId="1C8E16CF" w14:textId="7E08936A" w:rsidR="002D25F6" w:rsidRDefault="002D25F6" w:rsidP="002D25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In this chapter these special days are called </w:t>
      </w:r>
      <w:r w:rsidRPr="00920EBF">
        <w:rPr>
          <w:rFonts w:ascii="Times New Roman" w:hAnsi="Times New Roman" w:cs="Times New Roman"/>
          <w:b/>
          <w:bCs/>
          <w:i/>
          <w:iCs/>
          <w:sz w:val="28"/>
          <w:szCs w:val="28"/>
        </w:rPr>
        <w:t>“feast”</w:t>
      </w:r>
      <w:r>
        <w:rPr>
          <w:rFonts w:ascii="Times New Roman" w:hAnsi="Times New Roman" w:cs="Times New Roman"/>
          <w:sz w:val="28"/>
          <w:szCs w:val="28"/>
        </w:rPr>
        <w:t xml:space="preserve"> or “the feast of the Lord (Leviticus 2, 4). This word “Feasts” has nothing to do with eating. The word simply means “___________ times</w:t>
      </w:r>
      <w:r w:rsidR="002043F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”</w:t>
      </w:r>
      <w:r w:rsidR="002043F1">
        <w:rPr>
          <w:rFonts w:ascii="Times New Roman" w:hAnsi="Times New Roman" w:cs="Times New Roman"/>
          <w:sz w:val="28"/>
          <w:szCs w:val="28"/>
        </w:rPr>
        <w:t xml:space="preserve"> </w:t>
      </w:r>
      <w:r w:rsidR="00920EBF">
        <w:rPr>
          <w:rFonts w:ascii="Times New Roman" w:hAnsi="Times New Roman" w:cs="Times New Roman"/>
          <w:sz w:val="28"/>
          <w:szCs w:val="28"/>
        </w:rPr>
        <w:t>N</w:t>
      </w:r>
      <w:r w:rsidR="002043F1">
        <w:rPr>
          <w:rFonts w:ascii="Times New Roman" w:hAnsi="Times New Roman" w:cs="Times New Roman"/>
          <w:sz w:val="28"/>
          <w:szCs w:val="28"/>
        </w:rPr>
        <w:t xml:space="preserve">otice the </w:t>
      </w:r>
      <w:r w:rsidR="00A7661F">
        <w:rPr>
          <w:rFonts w:ascii="Times New Roman" w:hAnsi="Times New Roman" w:cs="Times New Roman"/>
          <w:sz w:val="28"/>
          <w:szCs w:val="28"/>
        </w:rPr>
        <w:t>words</w:t>
      </w:r>
      <w:r w:rsidR="002043F1">
        <w:rPr>
          <w:rFonts w:ascii="Times New Roman" w:hAnsi="Times New Roman" w:cs="Times New Roman"/>
          <w:sz w:val="28"/>
          <w:szCs w:val="28"/>
        </w:rPr>
        <w:t xml:space="preserve"> </w:t>
      </w:r>
      <w:r w:rsidR="002043F1" w:rsidRPr="002043F1">
        <w:rPr>
          <w:rFonts w:ascii="Times New Roman" w:hAnsi="Times New Roman" w:cs="Times New Roman"/>
          <w:b/>
          <w:bCs/>
          <w:i/>
          <w:iCs/>
          <w:sz w:val="28"/>
          <w:szCs w:val="28"/>
        </w:rPr>
        <w:t>“Holy Convocations</w:t>
      </w:r>
      <w:r w:rsidR="003D6386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="002043F1" w:rsidRPr="002043F1">
        <w:rPr>
          <w:rFonts w:ascii="Times New Roman" w:hAnsi="Times New Roman" w:cs="Times New Roman"/>
          <w:b/>
          <w:bCs/>
          <w:i/>
          <w:iCs/>
          <w:sz w:val="28"/>
          <w:szCs w:val="28"/>
        </w:rPr>
        <w:t>”</w:t>
      </w:r>
      <w:r w:rsidR="002043F1">
        <w:rPr>
          <w:rFonts w:ascii="Times New Roman" w:hAnsi="Times New Roman" w:cs="Times New Roman"/>
          <w:sz w:val="28"/>
          <w:szCs w:val="28"/>
        </w:rPr>
        <w:t xml:space="preserve">  Th</w:t>
      </w:r>
      <w:r w:rsidR="003D6386">
        <w:rPr>
          <w:rFonts w:ascii="Times New Roman" w:hAnsi="Times New Roman" w:cs="Times New Roman"/>
          <w:sz w:val="28"/>
          <w:szCs w:val="28"/>
        </w:rPr>
        <w:t xml:space="preserve">is </w:t>
      </w:r>
      <w:r w:rsidR="002043F1">
        <w:rPr>
          <w:rFonts w:ascii="Times New Roman" w:hAnsi="Times New Roman" w:cs="Times New Roman"/>
          <w:sz w:val="28"/>
          <w:szCs w:val="28"/>
        </w:rPr>
        <w:t>word basically means “proclamation” or “</w:t>
      </w:r>
      <w:r w:rsidR="00920EBF">
        <w:rPr>
          <w:rFonts w:ascii="Times New Roman" w:hAnsi="Times New Roman" w:cs="Times New Roman"/>
          <w:sz w:val="28"/>
          <w:szCs w:val="28"/>
        </w:rPr>
        <w:t>______________</w:t>
      </w:r>
      <w:r w:rsidR="002043F1">
        <w:rPr>
          <w:rFonts w:ascii="Times New Roman" w:hAnsi="Times New Roman" w:cs="Times New Roman"/>
          <w:sz w:val="28"/>
          <w:szCs w:val="28"/>
        </w:rPr>
        <w:t>.” The Lord appointed and announced these events – which the people faithfully had to celebrate.</w:t>
      </w:r>
    </w:p>
    <w:p w14:paraId="3C38730C" w14:textId="0E34F382" w:rsidR="002043F1" w:rsidRDefault="002043F1" w:rsidP="002043F1">
      <w:pPr>
        <w:jc w:val="center"/>
        <w:rPr>
          <w:rFonts w:ascii="Times New Roman" w:hAnsi="Times New Roman" w:cs="Times New Roman"/>
          <w:sz w:val="28"/>
          <w:szCs w:val="28"/>
        </w:rPr>
      </w:pPr>
      <w:r w:rsidRPr="002043F1">
        <w:rPr>
          <w:rFonts w:ascii="Times New Roman" w:hAnsi="Times New Roman" w:cs="Times New Roman"/>
          <w:b/>
          <w:bCs/>
          <w:sz w:val="28"/>
          <w:szCs w:val="28"/>
        </w:rPr>
        <w:t>The First of these Days is the ___________ Sabbath (Leviticus 23:3).</w:t>
      </w:r>
    </w:p>
    <w:p w14:paraId="44640F49" w14:textId="2A0C3956" w:rsidR="00920EBF" w:rsidRDefault="002043F1" w:rsidP="002043F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This was an important day for the Jewish people (Exodus 20:8-11). They were expected to honor it (Numbers 15:</w:t>
      </w:r>
      <w:r w:rsidR="00920EBF">
        <w:rPr>
          <w:rFonts w:ascii="Times New Roman" w:hAnsi="Times New Roman" w:cs="Times New Roman"/>
          <w:sz w:val="28"/>
          <w:szCs w:val="28"/>
        </w:rPr>
        <w:t>32-36). After six days of labor, the seventh day or Sabbath was to be a day of rest from work. The word Sabbath means “________.” This rest was tied to the creation</w:t>
      </w:r>
      <w:r w:rsidR="005438C7">
        <w:rPr>
          <w:rFonts w:ascii="Times New Roman" w:hAnsi="Times New Roman" w:cs="Times New Roman"/>
          <w:sz w:val="28"/>
          <w:szCs w:val="28"/>
        </w:rPr>
        <w:t xml:space="preserve"> story (Genesis 2:1-3).</w:t>
      </w:r>
    </w:p>
    <w:p w14:paraId="156E1F3A" w14:textId="3666E6DE" w:rsidR="005438C7" w:rsidRPr="005438C7" w:rsidRDefault="005438C7" w:rsidP="00543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The Sabbath was Given as a Special ________ Between God and the People of Israel (Exodus 31:12-16). </w:t>
      </w:r>
      <w:r>
        <w:rPr>
          <w:rFonts w:ascii="Times New Roman" w:hAnsi="Times New Roman" w:cs="Times New Roman"/>
          <w:sz w:val="28"/>
          <w:szCs w:val="28"/>
        </w:rPr>
        <w:t>That they would be different from the other nations. That they had a day that they recognized the God of Creation.</w:t>
      </w:r>
    </w:p>
    <w:p w14:paraId="1A2F7D21" w14:textId="17D71D2C" w:rsidR="005438C7" w:rsidRPr="004A2520" w:rsidRDefault="005438C7" w:rsidP="00543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The Sabbath ___________ needed Rest and Refreshment for the </w:t>
      </w:r>
      <w:r w:rsidR="004A2520">
        <w:rPr>
          <w:rFonts w:ascii="Times New Roman" w:hAnsi="Times New Roman" w:cs="Times New Roman"/>
          <w:b/>
          <w:bCs/>
          <w:sz w:val="28"/>
          <w:szCs w:val="28"/>
        </w:rPr>
        <w:t>People and the animals.</w:t>
      </w:r>
      <w:r w:rsidR="004A2520">
        <w:rPr>
          <w:rFonts w:ascii="Times New Roman" w:hAnsi="Times New Roman" w:cs="Times New Roman"/>
          <w:sz w:val="28"/>
          <w:szCs w:val="28"/>
        </w:rPr>
        <w:t xml:space="preserve"> Believers today are not commanded to keep the Sabbath Day (Colossians 2:16, 17).</w:t>
      </w:r>
    </w:p>
    <w:p w14:paraId="08A55294" w14:textId="67F4DF70" w:rsidR="004A2520" w:rsidRPr="00A7661F" w:rsidRDefault="004A2520" w:rsidP="00543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The Sabbath rest is also a ________ of our Salvation (Hebrews 4:11, 12). </w:t>
      </w:r>
      <w:r>
        <w:rPr>
          <w:rFonts w:ascii="Times New Roman" w:hAnsi="Times New Roman" w:cs="Times New Roman"/>
          <w:sz w:val="28"/>
          <w:szCs w:val="28"/>
        </w:rPr>
        <w:t>We don’t work to be saved; we rest in the Savior who has already done the work</w:t>
      </w:r>
      <w:r w:rsidR="00A7661F">
        <w:rPr>
          <w:rFonts w:ascii="Times New Roman" w:hAnsi="Times New Roman" w:cs="Times New Roman"/>
          <w:sz w:val="28"/>
          <w:szCs w:val="28"/>
        </w:rPr>
        <w:t xml:space="preserve"> (Ephesians 2:8, 9).</w:t>
      </w:r>
    </w:p>
    <w:p w14:paraId="2929976B" w14:textId="0D0ABDA7" w:rsidR="00A7661F" w:rsidRPr="005438C7" w:rsidRDefault="00A7661F" w:rsidP="005438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A Sabbath Rest is also a _____________ for Christian Living (Hebrews 4:11). </w:t>
      </w:r>
      <w:r>
        <w:rPr>
          <w:rFonts w:ascii="Times New Roman" w:hAnsi="Times New Roman" w:cs="Times New Roman"/>
          <w:sz w:val="28"/>
          <w:szCs w:val="28"/>
        </w:rPr>
        <w:t xml:space="preserve">The Israelites could not enter the promised land because of </w:t>
      </w:r>
      <w:r w:rsidRPr="00A7661F">
        <w:rPr>
          <w:rFonts w:ascii="Times New Roman" w:hAnsi="Times New Roman" w:cs="Times New Roman"/>
          <w:b/>
          <w:bCs/>
          <w:i/>
          <w:iCs/>
          <w:sz w:val="28"/>
          <w:szCs w:val="28"/>
        </w:rPr>
        <w:t>unbelief.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The key to victory is not struggle but resting in God. God gave his people a weekly Sabbath to teach them they </w:t>
      </w:r>
      <w:r w:rsidR="003D6386">
        <w:rPr>
          <w:rFonts w:ascii="Times New Roman" w:hAnsi="Times New Roman" w:cs="Times New Roman"/>
          <w:sz w:val="28"/>
          <w:szCs w:val="28"/>
        </w:rPr>
        <w:t>must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6386">
        <w:rPr>
          <w:rFonts w:ascii="Times New Roman" w:hAnsi="Times New Roman" w:cs="Times New Roman"/>
          <w:sz w:val="28"/>
          <w:szCs w:val="28"/>
        </w:rPr>
        <w:t xml:space="preserve">not only rest physically but also </w:t>
      </w:r>
      <w:r w:rsidR="003D6386" w:rsidRPr="003D6386">
        <w:rPr>
          <w:rFonts w:ascii="Times New Roman" w:hAnsi="Times New Roman" w:cs="Times New Roman"/>
          <w:b/>
          <w:bCs/>
          <w:i/>
          <w:iCs/>
          <w:sz w:val="28"/>
          <w:szCs w:val="28"/>
        </w:rPr>
        <w:t>Spiritually.</w:t>
      </w:r>
    </w:p>
    <w:sectPr w:rsidR="00A7661F" w:rsidRPr="005438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774441"/>
    <w:multiLevelType w:val="hybridMultilevel"/>
    <w:tmpl w:val="06EE3BF0"/>
    <w:lvl w:ilvl="0" w:tplc="E1CCD3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2476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5F6"/>
    <w:rsid w:val="002043F1"/>
    <w:rsid w:val="002107A8"/>
    <w:rsid w:val="002D25F6"/>
    <w:rsid w:val="003D6386"/>
    <w:rsid w:val="004A2520"/>
    <w:rsid w:val="005438C7"/>
    <w:rsid w:val="00920EBF"/>
    <w:rsid w:val="00A76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C4D80"/>
  <w15:chartTrackingRefBased/>
  <w15:docId w15:val="{966BB355-67A0-4D62-BBC4-39358DCC5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25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25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25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25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25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25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25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25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25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25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25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25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25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25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25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25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25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25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25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25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25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25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25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25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25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25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25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25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25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Alvin Berkley</dc:creator>
  <cp:keywords/>
  <dc:description/>
  <cp:lastModifiedBy>Alvin Berkley</cp:lastModifiedBy>
  <cp:revision>1</cp:revision>
  <dcterms:created xsi:type="dcterms:W3CDTF">2025-06-29T02:30:00Z</dcterms:created>
  <dcterms:modified xsi:type="dcterms:W3CDTF">2025-06-29T03:34:00Z</dcterms:modified>
</cp:coreProperties>
</file>