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591612B" w14:textId="131F8DF7" w:rsidR="00D36585" w:rsidRPr="00D36585" w:rsidRDefault="00D36585" w:rsidP="00D36585">
      <w:pPr>
        <w:jc w:val="center"/>
        <w:rPr>
          <w:rFonts w:ascii="Times New Roman" w:hAnsi="Times New Roman" w:cs="Times New Roman"/>
          <w:b/>
          <w:bCs/>
          <w:sz w:val="28"/>
          <w:szCs w:val="28"/>
        </w:rPr>
      </w:pPr>
      <w:r w:rsidRPr="00D36585">
        <w:rPr>
          <w:rFonts w:ascii="Times New Roman" w:hAnsi="Times New Roman" w:cs="Times New Roman"/>
          <w:b/>
          <w:bCs/>
          <w:sz w:val="28"/>
          <w:szCs w:val="28"/>
        </w:rPr>
        <w:t>THREE HOLY</w:t>
      </w:r>
      <w:r w:rsidR="00B54037">
        <w:rPr>
          <w:rFonts w:ascii="Times New Roman" w:hAnsi="Times New Roman" w:cs="Times New Roman"/>
          <w:b/>
          <w:bCs/>
          <w:sz w:val="28"/>
          <w:szCs w:val="28"/>
        </w:rPr>
        <w:t xml:space="preserve"> </w:t>
      </w:r>
      <w:r w:rsidRPr="00D36585">
        <w:rPr>
          <w:rFonts w:ascii="Times New Roman" w:hAnsi="Times New Roman" w:cs="Times New Roman"/>
          <w:b/>
          <w:bCs/>
          <w:sz w:val="28"/>
          <w:szCs w:val="28"/>
        </w:rPr>
        <w:t>THINGS</w:t>
      </w:r>
    </w:p>
    <w:p w14:paraId="357BC80A" w14:textId="20BC6624" w:rsidR="00D36585" w:rsidRDefault="00D36585" w:rsidP="00D36585">
      <w:pPr>
        <w:jc w:val="center"/>
        <w:rPr>
          <w:rFonts w:ascii="Times New Roman" w:hAnsi="Times New Roman" w:cs="Times New Roman"/>
          <w:b/>
          <w:bCs/>
          <w:sz w:val="28"/>
          <w:szCs w:val="28"/>
        </w:rPr>
      </w:pPr>
      <w:r w:rsidRPr="00D36585">
        <w:rPr>
          <w:rFonts w:ascii="Times New Roman" w:hAnsi="Times New Roman" w:cs="Times New Roman"/>
          <w:b/>
          <w:bCs/>
          <w:sz w:val="28"/>
          <w:szCs w:val="28"/>
        </w:rPr>
        <w:t>Leviticus 16:1-16</w:t>
      </w:r>
    </w:p>
    <w:p w14:paraId="0650FCC6" w14:textId="77777777" w:rsidR="00FD33CB" w:rsidRDefault="00D36585" w:rsidP="00D36585">
      <w:pPr>
        <w:rPr>
          <w:rFonts w:ascii="Times New Roman" w:hAnsi="Times New Roman" w:cs="Times New Roman"/>
          <w:sz w:val="28"/>
          <w:szCs w:val="28"/>
        </w:rPr>
      </w:pPr>
      <w:r>
        <w:rPr>
          <w:rFonts w:ascii="Times New Roman" w:hAnsi="Times New Roman" w:cs="Times New Roman"/>
          <w:sz w:val="28"/>
          <w:szCs w:val="28"/>
        </w:rPr>
        <w:t xml:space="preserve">The most important structure in the camp of Israel was the tabernacle the Sanctuary where God dwelt. The place where the priest ministered and served. It was sometimes referred to “the tent of Meeting.” In this chapter, the Lord gave Moses instructions concerning </w:t>
      </w:r>
      <w:r w:rsidRPr="00D36585">
        <w:rPr>
          <w:rFonts w:ascii="Times New Roman" w:hAnsi="Times New Roman" w:cs="Times New Roman"/>
          <w:b/>
          <w:bCs/>
          <w:i/>
          <w:iCs/>
          <w:sz w:val="28"/>
          <w:szCs w:val="28"/>
        </w:rPr>
        <w:t>3 Holy Things.</w:t>
      </w:r>
      <w:r>
        <w:rPr>
          <w:rFonts w:ascii="Times New Roman" w:hAnsi="Times New Roman" w:cs="Times New Roman"/>
          <w:sz w:val="28"/>
          <w:szCs w:val="28"/>
        </w:rPr>
        <w:t xml:space="preserve"> The First of these Holy Things</w:t>
      </w:r>
      <w:r w:rsidR="00FD33CB">
        <w:rPr>
          <w:rFonts w:ascii="Times New Roman" w:hAnsi="Times New Roman" w:cs="Times New Roman"/>
          <w:sz w:val="28"/>
          <w:szCs w:val="28"/>
        </w:rPr>
        <w:t xml:space="preserve"> was </w:t>
      </w:r>
    </w:p>
    <w:p w14:paraId="38E16970" w14:textId="77777777" w:rsidR="005B068F" w:rsidRPr="005B068F" w:rsidRDefault="00FD33CB" w:rsidP="00FD33CB">
      <w:pPr>
        <w:pStyle w:val="ListParagraph"/>
        <w:numPr>
          <w:ilvl w:val="0"/>
          <w:numId w:val="1"/>
        </w:numPr>
        <w:rPr>
          <w:rFonts w:ascii="Times New Roman" w:hAnsi="Times New Roman" w:cs="Times New Roman"/>
          <w:b/>
          <w:bCs/>
          <w:sz w:val="28"/>
          <w:szCs w:val="28"/>
        </w:rPr>
      </w:pPr>
      <w:r w:rsidRPr="00FD33CB">
        <w:rPr>
          <w:rFonts w:ascii="Times New Roman" w:hAnsi="Times New Roman" w:cs="Times New Roman"/>
          <w:b/>
          <w:bCs/>
          <w:sz w:val="28"/>
          <w:szCs w:val="28"/>
        </w:rPr>
        <w:t>The Holy ________ (Leviticus 24:1-4).</w:t>
      </w:r>
      <w:r w:rsidR="00D36585" w:rsidRPr="00FD33CB">
        <w:rPr>
          <w:rFonts w:ascii="Times New Roman" w:hAnsi="Times New Roman" w:cs="Times New Roman"/>
          <w:b/>
          <w:bCs/>
          <w:sz w:val="28"/>
          <w:szCs w:val="28"/>
        </w:rPr>
        <w:t xml:space="preserve"> </w:t>
      </w:r>
      <w:r>
        <w:rPr>
          <w:rFonts w:ascii="Times New Roman" w:hAnsi="Times New Roman" w:cs="Times New Roman"/>
          <w:sz w:val="28"/>
          <w:szCs w:val="28"/>
        </w:rPr>
        <w:t xml:space="preserve">Let’s read verses 1 and 2. Why? To cause the lamps to burn </w:t>
      </w:r>
      <w:r w:rsidRPr="00FD33CB">
        <w:rPr>
          <w:rFonts w:ascii="Times New Roman" w:hAnsi="Times New Roman" w:cs="Times New Roman"/>
          <w:b/>
          <w:bCs/>
          <w:i/>
          <w:iCs/>
          <w:sz w:val="28"/>
          <w:szCs w:val="28"/>
        </w:rPr>
        <w:t>continually.</w:t>
      </w:r>
      <w:r>
        <w:rPr>
          <w:rFonts w:ascii="Times New Roman" w:hAnsi="Times New Roman" w:cs="Times New Roman"/>
          <w:b/>
          <w:bCs/>
          <w:i/>
          <w:iCs/>
          <w:sz w:val="28"/>
          <w:szCs w:val="28"/>
        </w:rPr>
        <w:t xml:space="preserve"> </w:t>
      </w:r>
      <w:r>
        <w:rPr>
          <w:rFonts w:ascii="Times New Roman" w:hAnsi="Times New Roman" w:cs="Times New Roman"/>
          <w:sz w:val="28"/>
          <w:szCs w:val="28"/>
        </w:rPr>
        <w:t>Look w</w:t>
      </w:r>
      <w:r w:rsidR="008043D6">
        <w:rPr>
          <w:rFonts w:ascii="Times New Roman" w:hAnsi="Times New Roman" w:cs="Times New Roman"/>
          <w:sz w:val="28"/>
          <w:szCs w:val="28"/>
        </w:rPr>
        <w:t>h</w:t>
      </w:r>
      <w:r>
        <w:rPr>
          <w:rFonts w:ascii="Times New Roman" w:hAnsi="Times New Roman" w:cs="Times New Roman"/>
          <w:sz w:val="28"/>
          <w:szCs w:val="28"/>
        </w:rPr>
        <w:t>en it comes to God</w:t>
      </w:r>
      <w:r w:rsidR="00333B80">
        <w:rPr>
          <w:rFonts w:ascii="Times New Roman" w:hAnsi="Times New Roman" w:cs="Times New Roman"/>
          <w:sz w:val="28"/>
          <w:szCs w:val="28"/>
        </w:rPr>
        <w:t>, He wants things to be done in a certain way. This is what divine revelation is all about.</w:t>
      </w:r>
      <w:r w:rsidR="00B2242D">
        <w:rPr>
          <w:rFonts w:ascii="Times New Roman" w:hAnsi="Times New Roman" w:cs="Times New Roman"/>
          <w:sz w:val="28"/>
          <w:szCs w:val="28"/>
        </w:rPr>
        <w:t xml:space="preserve"> Because on certain things He allows </w:t>
      </w:r>
      <w:r w:rsidR="00B2242D" w:rsidRPr="00B2242D">
        <w:rPr>
          <w:rFonts w:ascii="Times New Roman" w:hAnsi="Times New Roman" w:cs="Times New Roman"/>
          <w:b/>
          <w:bCs/>
          <w:i/>
          <w:iCs/>
          <w:sz w:val="28"/>
          <w:szCs w:val="28"/>
        </w:rPr>
        <w:t>no substitutions.</w:t>
      </w:r>
      <w:r w:rsidR="008043D6">
        <w:rPr>
          <w:rFonts w:ascii="Times New Roman" w:hAnsi="Times New Roman" w:cs="Times New Roman"/>
          <w:i/>
          <w:iCs/>
          <w:sz w:val="28"/>
          <w:szCs w:val="28"/>
        </w:rPr>
        <w:t xml:space="preserve"> </w:t>
      </w:r>
      <w:r w:rsidR="008043D6">
        <w:rPr>
          <w:rFonts w:ascii="Times New Roman" w:hAnsi="Times New Roman" w:cs="Times New Roman"/>
          <w:sz w:val="28"/>
          <w:szCs w:val="28"/>
        </w:rPr>
        <w:t xml:space="preserve">When it came to the tabernacle God gave instructions on things that must be done. The tabernacle had two parts the Holy place, and the Holy of Holies. The Holy place had 3 pieces of furniture. The Golden Lampstand provided </w:t>
      </w:r>
      <w:proofErr w:type="gramStart"/>
      <w:r w:rsidR="005B068F">
        <w:rPr>
          <w:rFonts w:ascii="Times New Roman" w:hAnsi="Times New Roman" w:cs="Times New Roman"/>
          <w:sz w:val="28"/>
          <w:szCs w:val="28"/>
        </w:rPr>
        <w:t>the _</w:t>
      </w:r>
      <w:r w:rsidR="008043D6">
        <w:rPr>
          <w:rFonts w:ascii="Times New Roman" w:hAnsi="Times New Roman" w:cs="Times New Roman"/>
          <w:sz w:val="28"/>
          <w:szCs w:val="28"/>
        </w:rPr>
        <w:t>_</w:t>
      </w:r>
      <w:proofErr w:type="gramEnd"/>
      <w:r w:rsidR="008043D6">
        <w:rPr>
          <w:rFonts w:ascii="Times New Roman" w:hAnsi="Times New Roman" w:cs="Times New Roman"/>
          <w:sz w:val="28"/>
          <w:szCs w:val="28"/>
        </w:rPr>
        <w:t>_____</w:t>
      </w:r>
      <w:r w:rsidR="005B068F">
        <w:rPr>
          <w:rFonts w:ascii="Times New Roman" w:hAnsi="Times New Roman" w:cs="Times New Roman"/>
          <w:sz w:val="28"/>
          <w:szCs w:val="28"/>
        </w:rPr>
        <w:t>_.</w:t>
      </w:r>
      <w:r w:rsidR="008043D6">
        <w:rPr>
          <w:rFonts w:ascii="Times New Roman" w:hAnsi="Times New Roman" w:cs="Times New Roman"/>
          <w:sz w:val="28"/>
          <w:szCs w:val="28"/>
        </w:rPr>
        <w:t xml:space="preserve"> The Holy Oil was used to burn the lamps.</w:t>
      </w:r>
      <w:r w:rsidR="005B068F">
        <w:rPr>
          <w:rFonts w:ascii="Times New Roman" w:hAnsi="Times New Roman" w:cs="Times New Roman"/>
          <w:sz w:val="28"/>
          <w:szCs w:val="28"/>
        </w:rPr>
        <w:t xml:space="preserve"> The commandment emphasized two essentials. 1) The people of Israel had to provide the olive oil regularly. 2) Th Olive oil had to be beaten and crushed. This oil was for ___________. This Holy Oil was necessary to keep the light burning.</w:t>
      </w:r>
    </w:p>
    <w:p w14:paraId="76D7688B" w14:textId="77777777" w:rsidR="00BB5435" w:rsidRPr="00BB5435" w:rsidRDefault="005B068F" w:rsidP="00FD33CB">
      <w:pPr>
        <w:pStyle w:val="ListParagraph"/>
        <w:numPr>
          <w:ilvl w:val="0"/>
          <w:numId w:val="1"/>
        </w:numPr>
        <w:rPr>
          <w:rFonts w:ascii="Times New Roman" w:hAnsi="Times New Roman" w:cs="Times New Roman"/>
          <w:b/>
          <w:bCs/>
          <w:sz w:val="28"/>
          <w:szCs w:val="28"/>
        </w:rPr>
      </w:pPr>
      <w:r>
        <w:rPr>
          <w:rFonts w:ascii="Times New Roman" w:hAnsi="Times New Roman" w:cs="Times New Roman"/>
          <w:b/>
          <w:bCs/>
          <w:sz w:val="28"/>
          <w:szCs w:val="28"/>
        </w:rPr>
        <w:t xml:space="preserve">The Holy ___________ (Leviticus 24:5-9). </w:t>
      </w:r>
      <w:r>
        <w:rPr>
          <w:rFonts w:ascii="Times New Roman" w:hAnsi="Times New Roman" w:cs="Times New Roman"/>
          <w:sz w:val="28"/>
          <w:szCs w:val="28"/>
        </w:rPr>
        <w:t xml:space="preserve">The people </w:t>
      </w:r>
      <w:proofErr w:type="gramStart"/>
      <w:r>
        <w:rPr>
          <w:rFonts w:ascii="Times New Roman" w:hAnsi="Times New Roman" w:cs="Times New Roman"/>
          <w:sz w:val="28"/>
          <w:szCs w:val="28"/>
        </w:rPr>
        <w:t>was</w:t>
      </w:r>
      <w:proofErr w:type="gramEnd"/>
      <w:r>
        <w:rPr>
          <w:rFonts w:ascii="Times New Roman" w:hAnsi="Times New Roman" w:cs="Times New Roman"/>
          <w:sz w:val="28"/>
          <w:szCs w:val="28"/>
        </w:rPr>
        <w:t xml:space="preserve"> to bring the fine flour out of which the</w:t>
      </w:r>
      <w:r w:rsidR="00BB520E">
        <w:rPr>
          <w:rFonts w:ascii="Times New Roman" w:hAnsi="Times New Roman" w:cs="Times New Roman"/>
          <w:sz w:val="28"/>
          <w:szCs w:val="28"/>
        </w:rPr>
        <w:t xml:space="preserve"> 12 loaves of bread were baked each week. The 12 loaves represented the 12 tribes of Israel. The priest represented the people as they were allowed to eat the bread at the end of each week. The eating of the bread represented ______________ with God. The 12 loaves </w:t>
      </w:r>
      <w:r w:rsidR="00BB5435">
        <w:rPr>
          <w:rFonts w:ascii="Times New Roman" w:hAnsi="Times New Roman" w:cs="Times New Roman"/>
          <w:sz w:val="28"/>
          <w:szCs w:val="28"/>
        </w:rPr>
        <w:t>were</w:t>
      </w:r>
      <w:r w:rsidR="00BB520E">
        <w:rPr>
          <w:rFonts w:ascii="Times New Roman" w:hAnsi="Times New Roman" w:cs="Times New Roman"/>
          <w:sz w:val="28"/>
          <w:szCs w:val="28"/>
        </w:rPr>
        <w:t xml:space="preserve"> in two rows of 6</w:t>
      </w:r>
      <w:r w:rsidR="00BB5435">
        <w:rPr>
          <w:rFonts w:ascii="Times New Roman" w:hAnsi="Times New Roman" w:cs="Times New Roman"/>
          <w:sz w:val="28"/>
          <w:szCs w:val="28"/>
        </w:rPr>
        <w:t>. On top of each other. Side by side. Picturing fellowship with one another. Each of us should be united with fellow believers. Why? 1) To work together 2) To w_____ together 3) to w_________ together.</w:t>
      </w:r>
    </w:p>
    <w:p w14:paraId="058D469D" w14:textId="49BDD84B" w:rsidR="00D36585" w:rsidRPr="00FD33CB" w:rsidRDefault="00BB5435" w:rsidP="00FD33CB">
      <w:pPr>
        <w:pStyle w:val="ListParagraph"/>
        <w:numPr>
          <w:ilvl w:val="0"/>
          <w:numId w:val="1"/>
        </w:numPr>
        <w:rPr>
          <w:rFonts w:ascii="Times New Roman" w:hAnsi="Times New Roman" w:cs="Times New Roman"/>
          <w:b/>
          <w:bCs/>
          <w:sz w:val="28"/>
          <w:szCs w:val="28"/>
        </w:rPr>
      </w:pPr>
      <w:r>
        <w:rPr>
          <w:rFonts w:ascii="Times New Roman" w:hAnsi="Times New Roman" w:cs="Times New Roman"/>
          <w:b/>
          <w:bCs/>
          <w:sz w:val="28"/>
          <w:szCs w:val="28"/>
        </w:rPr>
        <w:t>The Holy __________ of God (Leviticus 24:10-23).</w:t>
      </w:r>
      <w:r w:rsidR="006A3D3C">
        <w:rPr>
          <w:rFonts w:ascii="Times New Roman" w:hAnsi="Times New Roman" w:cs="Times New Roman"/>
          <w:sz w:val="28"/>
          <w:szCs w:val="28"/>
        </w:rPr>
        <w:t xml:space="preserve"> This time Moses gives us an illustration of a blasphemer. As every Jew knew the third commandment. Verse 10 tells us about this man. In fighting with another </w:t>
      </w:r>
      <w:proofErr w:type="gramStart"/>
      <w:r w:rsidR="006A3D3C">
        <w:rPr>
          <w:rFonts w:ascii="Times New Roman" w:hAnsi="Times New Roman" w:cs="Times New Roman"/>
          <w:sz w:val="28"/>
          <w:szCs w:val="28"/>
        </w:rPr>
        <w:t>man</w:t>
      </w:r>
      <w:proofErr w:type="gramEnd"/>
      <w:r w:rsidR="006A3D3C">
        <w:rPr>
          <w:rFonts w:ascii="Times New Roman" w:hAnsi="Times New Roman" w:cs="Times New Roman"/>
          <w:sz w:val="28"/>
          <w:szCs w:val="28"/>
        </w:rPr>
        <w:t xml:space="preserve"> he got mad and blasphemed the name of God. which means to attack or speak hurtfully of God.</w:t>
      </w:r>
      <w:r w:rsidR="00B54037">
        <w:rPr>
          <w:rFonts w:ascii="Times New Roman" w:hAnsi="Times New Roman" w:cs="Times New Roman"/>
          <w:sz w:val="28"/>
          <w:szCs w:val="28"/>
        </w:rPr>
        <w:t xml:space="preserve"> God is essence said, “that is not going to be tolerated.” We must Remember </w:t>
      </w:r>
      <w:r w:rsidR="00B54037" w:rsidRPr="00B54037">
        <w:rPr>
          <w:rFonts w:ascii="Times New Roman" w:hAnsi="Times New Roman" w:cs="Times New Roman"/>
          <w:b/>
          <w:bCs/>
          <w:i/>
          <w:iCs/>
          <w:sz w:val="28"/>
          <w:szCs w:val="28"/>
        </w:rPr>
        <w:t>God is Holy.</w:t>
      </w:r>
      <w:r>
        <w:rPr>
          <w:rFonts w:ascii="Times New Roman" w:hAnsi="Times New Roman" w:cs="Times New Roman"/>
          <w:sz w:val="28"/>
          <w:szCs w:val="28"/>
        </w:rPr>
        <w:t xml:space="preserve"> </w:t>
      </w:r>
      <w:r w:rsidR="005B068F">
        <w:rPr>
          <w:rFonts w:ascii="Times New Roman" w:hAnsi="Times New Roman" w:cs="Times New Roman"/>
          <w:sz w:val="28"/>
          <w:szCs w:val="28"/>
        </w:rPr>
        <w:t xml:space="preserve"> </w:t>
      </w:r>
    </w:p>
    <w:sectPr w:rsidR="00D36585" w:rsidRPr="00FD33C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9003641"/>
    <w:multiLevelType w:val="hybridMultilevel"/>
    <w:tmpl w:val="CE3ED4B8"/>
    <w:lvl w:ilvl="0" w:tplc="4E66FFD2">
      <w:start w:val="1"/>
      <w:numFmt w:val="upperRoman"/>
      <w:lvlText w:val="%1."/>
      <w:lvlJc w:val="left"/>
      <w:pPr>
        <w:ind w:left="1080" w:hanging="72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71817170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36585"/>
    <w:rsid w:val="000829A7"/>
    <w:rsid w:val="00333B80"/>
    <w:rsid w:val="005B068F"/>
    <w:rsid w:val="006A3D3C"/>
    <w:rsid w:val="008043D6"/>
    <w:rsid w:val="00B2242D"/>
    <w:rsid w:val="00B54037"/>
    <w:rsid w:val="00BB520E"/>
    <w:rsid w:val="00BB5435"/>
    <w:rsid w:val="00D36585"/>
    <w:rsid w:val="00FD33C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C1C325"/>
  <w15:chartTrackingRefBased/>
  <w15:docId w15:val="{DA01A822-FB95-4270-A4A1-8063D5EABC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D3658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D3658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D36585"/>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D36585"/>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D36585"/>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D3658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3658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3658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3658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36585"/>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D36585"/>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D36585"/>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D36585"/>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D36585"/>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D3658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3658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3658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36585"/>
    <w:rPr>
      <w:rFonts w:eastAsiaTheme="majorEastAsia" w:cstheme="majorBidi"/>
      <w:color w:val="272727" w:themeColor="text1" w:themeTint="D8"/>
    </w:rPr>
  </w:style>
  <w:style w:type="paragraph" w:styleId="Title">
    <w:name w:val="Title"/>
    <w:basedOn w:val="Normal"/>
    <w:next w:val="Normal"/>
    <w:link w:val="TitleChar"/>
    <w:uiPriority w:val="10"/>
    <w:qFormat/>
    <w:rsid w:val="00D3658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3658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3658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3658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36585"/>
    <w:pPr>
      <w:spacing w:before="160"/>
      <w:jc w:val="center"/>
    </w:pPr>
    <w:rPr>
      <w:i/>
      <w:iCs/>
      <w:color w:val="404040" w:themeColor="text1" w:themeTint="BF"/>
    </w:rPr>
  </w:style>
  <w:style w:type="character" w:customStyle="1" w:styleId="QuoteChar">
    <w:name w:val="Quote Char"/>
    <w:basedOn w:val="DefaultParagraphFont"/>
    <w:link w:val="Quote"/>
    <w:uiPriority w:val="29"/>
    <w:rsid w:val="00D36585"/>
    <w:rPr>
      <w:i/>
      <w:iCs/>
      <w:color w:val="404040" w:themeColor="text1" w:themeTint="BF"/>
    </w:rPr>
  </w:style>
  <w:style w:type="paragraph" w:styleId="ListParagraph">
    <w:name w:val="List Paragraph"/>
    <w:basedOn w:val="Normal"/>
    <w:uiPriority w:val="34"/>
    <w:qFormat/>
    <w:rsid w:val="00D36585"/>
    <w:pPr>
      <w:ind w:left="720"/>
      <w:contextualSpacing/>
    </w:pPr>
  </w:style>
  <w:style w:type="character" w:styleId="IntenseEmphasis">
    <w:name w:val="Intense Emphasis"/>
    <w:basedOn w:val="DefaultParagraphFont"/>
    <w:uiPriority w:val="21"/>
    <w:qFormat/>
    <w:rsid w:val="00D36585"/>
    <w:rPr>
      <w:i/>
      <w:iCs/>
      <w:color w:val="0F4761" w:themeColor="accent1" w:themeShade="BF"/>
    </w:rPr>
  </w:style>
  <w:style w:type="paragraph" w:styleId="IntenseQuote">
    <w:name w:val="Intense Quote"/>
    <w:basedOn w:val="Normal"/>
    <w:next w:val="Normal"/>
    <w:link w:val="IntenseQuoteChar"/>
    <w:uiPriority w:val="30"/>
    <w:qFormat/>
    <w:rsid w:val="00D3658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D36585"/>
    <w:rPr>
      <w:i/>
      <w:iCs/>
      <w:color w:val="0F4761" w:themeColor="accent1" w:themeShade="BF"/>
    </w:rPr>
  </w:style>
  <w:style w:type="character" w:styleId="IntenseReference">
    <w:name w:val="Intense Reference"/>
    <w:basedOn w:val="DefaultParagraphFont"/>
    <w:uiPriority w:val="32"/>
    <w:qFormat/>
    <w:rsid w:val="00D36585"/>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96</TotalTime>
  <Pages>1</Pages>
  <Words>317</Words>
  <Characters>1808</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Alvin Berkley</dc:creator>
  <cp:keywords/>
  <dc:description/>
  <cp:lastModifiedBy>Alvin Berkley</cp:lastModifiedBy>
  <cp:revision>1</cp:revision>
  <dcterms:created xsi:type="dcterms:W3CDTF">2025-08-24T03:33:00Z</dcterms:created>
  <dcterms:modified xsi:type="dcterms:W3CDTF">2025-08-24T05:09:00Z</dcterms:modified>
</cp:coreProperties>
</file>